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C29D4" w14:textId="4DD1BC36" w:rsidR="00880D98" w:rsidRDefault="00D374FA" w:rsidP="00880D98">
      <w:r>
        <w:rPr>
          <w:noProof/>
          <w:lang w:eastAsia="nl-BE"/>
        </w:rPr>
        <w:drawing>
          <wp:inline distT="0" distB="0" distL="0" distR="0" wp14:anchorId="022E5536" wp14:editId="3699AE8A">
            <wp:extent cx="2717096" cy="723900"/>
            <wp:effectExtent l="0" t="0" r="7620" b="0"/>
            <wp:docPr id="97452180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521809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822" cy="7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5CD0" w14:textId="77777777" w:rsidR="00D374FA" w:rsidRDefault="00D374FA" w:rsidP="00880D98"/>
    <w:p w14:paraId="7D90CBEE" w14:textId="77777777" w:rsidR="00D374FA" w:rsidRPr="00D374FA" w:rsidRDefault="00880D98" w:rsidP="00880D98">
      <w:pPr>
        <w:rPr>
          <w:sz w:val="28"/>
          <w:szCs w:val="28"/>
        </w:rPr>
      </w:pPr>
      <w:r w:rsidRPr="00D374FA">
        <w:rPr>
          <w:sz w:val="28"/>
          <w:szCs w:val="28"/>
        </w:rPr>
        <w:t>Betalingsmodaliteiten Ethische Commissie</w:t>
      </w:r>
    </w:p>
    <w:p w14:paraId="0F75F612" w14:textId="3114947A" w:rsidR="00880D98" w:rsidRDefault="00D374FA" w:rsidP="00880D9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A1759" wp14:editId="1014CEBB">
                <wp:simplePos x="0" y="0"/>
                <wp:positionH relativeFrom="column">
                  <wp:posOffset>-33020</wp:posOffset>
                </wp:positionH>
                <wp:positionV relativeFrom="paragraph">
                  <wp:posOffset>166370</wp:posOffset>
                </wp:positionV>
                <wp:extent cx="5715000" cy="19050"/>
                <wp:effectExtent l="0" t="19050" r="38100" b="38100"/>
                <wp:wrapNone/>
                <wp:docPr id="28267628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ln w="603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C9D5D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3.1pt" to="447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" strokecolor="#323e4f [2415]" strokeweight="4.75pt">
                <v:stroke joinstyle="miter"/>
              </v:line>
            </w:pict>
          </mc:Fallback>
        </mc:AlternateContent>
      </w:r>
    </w:p>
    <w:p w14:paraId="11F44206" w14:textId="1AA8CAAC" w:rsidR="00D374FA" w:rsidRDefault="00D374FA" w:rsidP="00880D98"/>
    <w:p w14:paraId="3B6DC331" w14:textId="1B471B6F" w:rsidR="00880D98" w:rsidRPr="00045850" w:rsidRDefault="00880D98" w:rsidP="00880D98">
      <w:pPr>
        <w:rPr>
          <w:rFonts w:ascii="Calisto MT" w:hAnsi="Calisto MT"/>
        </w:rPr>
      </w:pPr>
      <w:r w:rsidRPr="00045850">
        <w:rPr>
          <w:rFonts w:ascii="Calisto MT" w:hAnsi="Calisto MT"/>
        </w:rPr>
        <w:t xml:space="preserve">De gegevens die op de factuur vermeld dienen te worden, worden zo snel mogelijk doorgegeven aan het Secretariaat per e-mail via </w:t>
      </w:r>
      <w:proofErr w:type="spellStart"/>
      <w:r w:rsidRPr="00045850">
        <w:rPr>
          <w:rFonts w:ascii="Calisto MT" w:hAnsi="Calisto MT"/>
          <w:u w:val="single"/>
        </w:rPr>
        <w:t>SecretariaatEthischeCommissie@ziekenhuisgeel</w:t>
      </w:r>
      <w:proofErr w:type="spellEnd"/>
      <w:r w:rsidRPr="00045850">
        <w:rPr>
          <w:rFonts w:ascii="Calisto MT" w:hAnsi="Calisto MT"/>
        </w:rPr>
        <w:t>.</w:t>
      </w:r>
    </w:p>
    <w:p w14:paraId="7CE6008B" w14:textId="77777777" w:rsidR="00880D98" w:rsidRPr="00045850" w:rsidRDefault="00880D98" w:rsidP="00880D98">
      <w:pPr>
        <w:rPr>
          <w:rFonts w:ascii="Calisto MT" w:hAnsi="Calisto MT"/>
        </w:rPr>
      </w:pPr>
    </w:p>
    <w:p w14:paraId="1EAFDB38" w14:textId="77777777" w:rsidR="00880D98" w:rsidRPr="00045850" w:rsidRDefault="00880D98" w:rsidP="00880D98">
      <w:pPr>
        <w:rPr>
          <w:rFonts w:ascii="Calisto MT" w:hAnsi="Calisto MT"/>
        </w:rPr>
      </w:pPr>
      <w:r w:rsidRPr="00045850">
        <w:rPr>
          <w:rFonts w:ascii="Calisto MT" w:hAnsi="Calisto MT"/>
        </w:rPr>
        <w:t xml:space="preserve">Na ontvangst van de factuur dient deze binnen de week na ontvangst betaald te worden.  Het rekeningnummer en alle nodige gegevens om deze betaling te kunnen verrichten, vindt u op de factuur. </w:t>
      </w:r>
    </w:p>
    <w:p w14:paraId="5B79BD99" w14:textId="77777777" w:rsidR="00880D98" w:rsidRPr="00045850" w:rsidRDefault="00880D98" w:rsidP="00880D98">
      <w:pPr>
        <w:rPr>
          <w:rFonts w:ascii="Calisto MT" w:hAnsi="Calisto MT"/>
        </w:rPr>
      </w:pPr>
    </w:p>
    <w:p w14:paraId="686B70A5" w14:textId="13617FDD" w:rsidR="00880D98" w:rsidRPr="00045850" w:rsidRDefault="00880D98" w:rsidP="00880D98">
      <w:pPr>
        <w:rPr>
          <w:rFonts w:ascii="Calisto MT" w:hAnsi="Calisto MT"/>
        </w:rPr>
      </w:pPr>
      <w:r w:rsidRPr="00045850">
        <w:rPr>
          <w:rFonts w:ascii="Calisto MT" w:hAnsi="Calisto MT"/>
        </w:rPr>
        <w:t>De geïndexeerde bedragen zi</w:t>
      </w:r>
      <w:r w:rsidR="00D374FA" w:rsidRPr="00045850">
        <w:rPr>
          <w:rFonts w:ascii="Calisto MT" w:hAnsi="Calisto MT"/>
        </w:rPr>
        <w:t>j</w:t>
      </w:r>
      <w:r w:rsidRPr="00045850">
        <w:rPr>
          <w:rFonts w:ascii="Calisto MT" w:hAnsi="Calisto MT"/>
        </w:rPr>
        <w:t>n van toepassing vanaf 1 januari 20</w:t>
      </w:r>
      <w:r w:rsidR="00D374FA" w:rsidRPr="00045850">
        <w:rPr>
          <w:rFonts w:ascii="Calisto MT" w:hAnsi="Calisto MT"/>
        </w:rPr>
        <w:t>24.</w:t>
      </w:r>
    </w:p>
    <w:p w14:paraId="7CCD5084" w14:textId="77777777" w:rsidR="00880D98" w:rsidRPr="00045850" w:rsidRDefault="00880D98" w:rsidP="00880D98">
      <w:pPr>
        <w:rPr>
          <w:rFonts w:ascii="Calisto MT" w:hAnsi="Calisto MT"/>
        </w:rPr>
      </w:pPr>
    </w:p>
    <w:p w14:paraId="6B96CB57" w14:textId="77777777" w:rsidR="00880D98" w:rsidRPr="00045850" w:rsidRDefault="00880D98" w:rsidP="00880D98">
      <w:pPr>
        <w:rPr>
          <w:rFonts w:ascii="Calisto MT" w:hAnsi="Calisto M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0D98" w:rsidRPr="00045850" w14:paraId="32B5D4E4" w14:textId="77777777" w:rsidTr="00880D98">
        <w:tc>
          <w:tcPr>
            <w:tcW w:w="3020" w:type="dxa"/>
          </w:tcPr>
          <w:p w14:paraId="1303BE52" w14:textId="77777777" w:rsidR="00880D98" w:rsidRPr="00045850" w:rsidRDefault="00880D98" w:rsidP="00880D98">
            <w:pPr>
              <w:rPr>
                <w:rFonts w:ascii="Calisto MT" w:hAnsi="Calisto MT"/>
              </w:rPr>
            </w:pPr>
            <w:proofErr w:type="spellStart"/>
            <w:r w:rsidRPr="00045850">
              <w:rPr>
                <w:rFonts w:ascii="Calisto MT" w:hAnsi="Calisto MT"/>
              </w:rPr>
              <w:t>Interventioneel</w:t>
            </w:r>
            <w:proofErr w:type="spellEnd"/>
            <w:r w:rsidRPr="00045850">
              <w:rPr>
                <w:rFonts w:ascii="Calisto MT" w:hAnsi="Calisto MT"/>
              </w:rPr>
              <w:t xml:space="preserve"> experiment</w:t>
            </w:r>
          </w:p>
          <w:p w14:paraId="11A9110E" w14:textId="77777777" w:rsidR="00880D98" w:rsidRPr="00045850" w:rsidRDefault="00880D98" w:rsidP="00880D98">
            <w:pPr>
              <w:rPr>
                <w:rFonts w:ascii="Calisto MT" w:hAnsi="Calisto MT"/>
              </w:rPr>
            </w:pPr>
          </w:p>
        </w:tc>
        <w:tc>
          <w:tcPr>
            <w:tcW w:w="3021" w:type="dxa"/>
          </w:tcPr>
          <w:p w14:paraId="1E000195" w14:textId="77777777" w:rsidR="00880D98" w:rsidRPr="00045850" w:rsidRDefault="00880D98" w:rsidP="00880D98">
            <w:pPr>
              <w:rPr>
                <w:rFonts w:ascii="Calisto MT" w:hAnsi="Calisto MT"/>
              </w:rPr>
            </w:pPr>
            <w:proofErr w:type="spellStart"/>
            <w:r w:rsidRPr="00045850">
              <w:rPr>
                <w:rFonts w:ascii="Calisto MT" w:hAnsi="Calisto MT"/>
              </w:rPr>
              <w:t>Monocentrisch</w:t>
            </w:r>
            <w:proofErr w:type="spellEnd"/>
          </w:p>
          <w:p w14:paraId="01496D27" w14:textId="7EA8B27D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>€ 1</w:t>
            </w:r>
            <w:r w:rsidR="00315AE6" w:rsidRPr="00045850">
              <w:rPr>
                <w:rFonts w:ascii="Calisto MT" w:hAnsi="Calisto MT"/>
              </w:rPr>
              <w:t>5</w:t>
            </w:r>
            <w:r w:rsidR="00D374FA" w:rsidRPr="00045850">
              <w:rPr>
                <w:rFonts w:ascii="Calisto MT" w:hAnsi="Calisto MT"/>
              </w:rPr>
              <w:t>93,21</w:t>
            </w:r>
          </w:p>
        </w:tc>
        <w:tc>
          <w:tcPr>
            <w:tcW w:w="3021" w:type="dxa"/>
          </w:tcPr>
          <w:p w14:paraId="78ED113C" w14:textId="77777777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>Multicentrisch</w:t>
            </w:r>
          </w:p>
          <w:p w14:paraId="39BB211C" w14:textId="0796045E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 xml:space="preserve">Aan centraal EC: € </w:t>
            </w:r>
            <w:r w:rsidR="00315AE6" w:rsidRPr="00045850">
              <w:rPr>
                <w:rFonts w:ascii="Calisto MT" w:hAnsi="Calisto MT"/>
              </w:rPr>
              <w:t>15</w:t>
            </w:r>
            <w:r w:rsidR="00D374FA" w:rsidRPr="00045850">
              <w:rPr>
                <w:rFonts w:ascii="Calisto MT" w:hAnsi="Calisto MT"/>
              </w:rPr>
              <w:t>93,21</w:t>
            </w:r>
          </w:p>
          <w:p w14:paraId="5AF20D5B" w14:textId="601C42CA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>Aan lokaal EC: € 4</w:t>
            </w:r>
            <w:r w:rsidR="00D374FA" w:rsidRPr="00045850">
              <w:rPr>
                <w:rFonts w:ascii="Calisto MT" w:hAnsi="Calisto MT"/>
              </w:rPr>
              <w:t>77,98</w:t>
            </w:r>
          </w:p>
          <w:p w14:paraId="12F74244" w14:textId="77777777" w:rsidR="00880D98" w:rsidRPr="00045850" w:rsidRDefault="00880D98" w:rsidP="00880D98">
            <w:pPr>
              <w:rPr>
                <w:rFonts w:ascii="Calisto MT" w:hAnsi="Calisto MT"/>
              </w:rPr>
            </w:pPr>
          </w:p>
        </w:tc>
      </w:tr>
      <w:tr w:rsidR="00880D98" w:rsidRPr="00045850" w14:paraId="48E3E04B" w14:textId="77777777" w:rsidTr="00880D98">
        <w:tc>
          <w:tcPr>
            <w:tcW w:w="3020" w:type="dxa"/>
          </w:tcPr>
          <w:p w14:paraId="04B4EC6C" w14:textId="77777777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>Niet-</w:t>
            </w:r>
            <w:proofErr w:type="spellStart"/>
            <w:r w:rsidRPr="00045850">
              <w:rPr>
                <w:rFonts w:ascii="Calisto MT" w:hAnsi="Calisto MT"/>
              </w:rPr>
              <w:t>interventioneel</w:t>
            </w:r>
            <w:proofErr w:type="spellEnd"/>
            <w:r w:rsidRPr="00045850">
              <w:rPr>
                <w:rFonts w:ascii="Calisto MT" w:hAnsi="Calisto MT"/>
              </w:rPr>
              <w:t xml:space="preserve"> experiment</w:t>
            </w:r>
          </w:p>
        </w:tc>
        <w:tc>
          <w:tcPr>
            <w:tcW w:w="3021" w:type="dxa"/>
          </w:tcPr>
          <w:p w14:paraId="2BDEAA8D" w14:textId="77777777" w:rsidR="00880D98" w:rsidRPr="00045850" w:rsidRDefault="00880D98" w:rsidP="00880D98">
            <w:pPr>
              <w:rPr>
                <w:rFonts w:ascii="Calisto MT" w:hAnsi="Calisto MT"/>
              </w:rPr>
            </w:pPr>
            <w:proofErr w:type="spellStart"/>
            <w:r w:rsidRPr="00045850">
              <w:rPr>
                <w:rFonts w:ascii="Calisto MT" w:hAnsi="Calisto MT"/>
              </w:rPr>
              <w:t>Monocentrisch</w:t>
            </w:r>
            <w:proofErr w:type="spellEnd"/>
          </w:p>
          <w:p w14:paraId="1841A95C" w14:textId="265A09A0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 xml:space="preserve">€ </w:t>
            </w:r>
            <w:r w:rsidR="00315AE6" w:rsidRPr="00045850">
              <w:rPr>
                <w:rFonts w:ascii="Calisto MT" w:hAnsi="Calisto MT"/>
              </w:rPr>
              <w:t>6</w:t>
            </w:r>
            <w:r w:rsidR="00D374FA" w:rsidRPr="00045850">
              <w:rPr>
                <w:rFonts w:ascii="Calisto MT" w:hAnsi="Calisto MT"/>
              </w:rPr>
              <w:t>37,28</w:t>
            </w:r>
          </w:p>
        </w:tc>
        <w:tc>
          <w:tcPr>
            <w:tcW w:w="3021" w:type="dxa"/>
          </w:tcPr>
          <w:p w14:paraId="2A0AE280" w14:textId="77777777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>Multicentrisch</w:t>
            </w:r>
          </w:p>
          <w:p w14:paraId="7EA00530" w14:textId="1625AD7F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 xml:space="preserve">Aan centraal EC: € </w:t>
            </w:r>
            <w:r w:rsidR="00315AE6" w:rsidRPr="00045850">
              <w:rPr>
                <w:rFonts w:ascii="Calisto MT" w:hAnsi="Calisto MT"/>
              </w:rPr>
              <w:t>6</w:t>
            </w:r>
            <w:r w:rsidR="00D374FA" w:rsidRPr="00045850">
              <w:rPr>
                <w:rFonts w:ascii="Calisto MT" w:hAnsi="Calisto MT"/>
              </w:rPr>
              <w:t>37,28</w:t>
            </w:r>
          </w:p>
          <w:p w14:paraId="5BF40795" w14:textId="471CCAB7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>Aan lokaal EC: € 1</w:t>
            </w:r>
            <w:r w:rsidR="00D374FA" w:rsidRPr="00045850">
              <w:rPr>
                <w:rFonts w:ascii="Calisto MT" w:hAnsi="Calisto MT"/>
              </w:rPr>
              <w:t>59,35</w:t>
            </w:r>
          </w:p>
          <w:p w14:paraId="3BD3D6CA" w14:textId="77777777" w:rsidR="00880D98" w:rsidRPr="00045850" w:rsidRDefault="00880D98" w:rsidP="00880D98">
            <w:pPr>
              <w:rPr>
                <w:rFonts w:ascii="Calisto MT" w:hAnsi="Calisto MT"/>
              </w:rPr>
            </w:pPr>
          </w:p>
        </w:tc>
      </w:tr>
      <w:tr w:rsidR="00880D98" w:rsidRPr="00045850" w14:paraId="2CF93506" w14:textId="77777777" w:rsidTr="00880D98">
        <w:tc>
          <w:tcPr>
            <w:tcW w:w="3020" w:type="dxa"/>
          </w:tcPr>
          <w:p w14:paraId="69208013" w14:textId="77777777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>Amendement</w:t>
            </w:r>
          </w:p>
          <w:p w14:paraId="1EDE4926" w14:textId="77777777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>(enkel aan de centrale Ethische Commissie)</w:t>
            </w:r>
          </w:p>
          <w:p w14:paraId="50A8EE07" w14:textId="77777777" w:rsidR="00880D98" w:rsidRPr="00045850" w:rsidRDefault="00880D98" w:rsidP="00880D98">
            <w:pPr>
              <w:rPr>
                <w:rFonts w:ascii="Calisto MT" w:hAnsi="Calisto MT"/>
              </w:rPr>
            </w:pPr>
          </w:p>
        </w:tc>
        <w:tc>
          <w:tcPr>
            <w:tcW w:w="3021" w:type="dxa"/>
          </w:tcPr>
          <w:p w14:paraId="7BC0575C" w14:textId="77777777" w:rsidR="00880D98" w:rsidRPr="00045850" w:rsidRDefault="00880D98" w:rsidP="00880D98">
            <w:pPr>
              <w:rPr>
                <w:rFonts w:ascii="Calisto MT" w:hAnsi="Calisto MT"/>
              </w:rPr>
            </w:pPr>
            <w:proofErr w:type="spellStart"/>
            <w:r w:rsidRPr="00045850">
              <w:rPr>
                <w:rFonts w:ascii="Calisto MT" w:hAnsi="Calisto MT"/>
              </w:rPr>
              <w:t>Interventioneel</w:t>
            </w:r>
            <w:proofErr w:type="spellEnd"/>
          </w:p>
          <w:p w14:paraId="1CE455F1" w14:textId="3667372C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 xml:space="preserve">€ </w:t>
            </w:r>
            <w:r w:rsidR="00315AE6" w:rsidRPr="00045850">
              <w:rPr>
                <w:rFonts w:ascii="Calisto MT" w:hAnsi="Calisto MT"/>
              </w:rPr>
              <w:t>3</w:t>
            </w:r>
            <w:r w:rsidR="00D374FA" w:rsidRPr="00045850">
              <w:rPr>
                <w:rFonts w:ascii="Calisto MT" w:hAnsi="Calisto MT"/>
              </w:rPr>
              <w:t>98,30</w:t>
            </w:r>
          </w:p>
        </w:tc>
        <w:tc>
          <w:tcPr>
            <w:tcW w:w="3021" w:type="dxa"/>
          </w:tcPr>
          <w:p w14:paraId="7EC1B937" w14:textId="77777777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>Niet-</w:t>
            </w:r>
            <w:proofErr w:type="spellStart"/>
            <w:r w:rsidRPr="00045850">
              <w:rPr>
                <w:rFonts w:ascii="Calisto MT" w:hAnsi="Calisto MT"/>
              </w:rPr>
              <w:t>interventioneel</w:t>
            </w:r>
            <w:proofErr w:type="spellEnd"/>
            <w:r w:rsidRPr="00045850">
              <w:rPr>
                <w:rFonts w:ascii="Calisto MT" w:hAnsi="Calisto MT"/>
              </w:rPr>
              <w:t>:</w:t>
            </w:r>
          </w:p>
          <w:p w14:paraId="68EB7BCC" w14:textId="46A62DA7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>€ 1</w:t>
            </w:r>
            <w:r w:rsidR="00D374FA" w:rsidRPr="00045850">
              <w:rPr>
                <w:rFonts w:ascii="Calisto MT" w:hAnsi="Calisto MT"/>
              </w:rPr>
              <w:t>59,35</w:t>
            </w:r>
          </w:p>
        </w:tc>
      </w:tr>
      <w:tr w:rsidR="00880D98" w:rsidRPr="00045850" w14:paraId="3412B85E" w14:textId="77777777" w:rsidTr="00FD074D">
        <w:tc>
          <w:tcPr>
            <w:tcW w:w="3020" w:type="dxa"/>
          </w:tcPr>
          <w:p w14:paraId="6F7400F1" w14:textId="77777777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>Academische studies</w:t>
            </w:r>
          </w:p>
        </w:tc>
        <w:tc>
          <w:tcPr>
            <w:tcW w:w="6042" w:type="dxa"/>
            <w:gridSpan w:val="2"/>
          </w:tcPr>
          <w:p w14:paraId="50550E9E" w14:textId="413B42BF" w:rsidR="00880D98" w:rsidRPr="00045850" w:rsidRDefault="00880D98" w:rsidP="00880D98">
            <w:pPr>
              <w:rPr>
                <w:rFonts w:ascii="Calisto MT" w:hAnsi="Calisto MT"/>
              </w:rPr>
            </w:pPr>
            <w:r w:rsidRPr="00045850">
              <w:rPr>
                <w:rFonts w:ascii="Calisto MT" w:hAnsi="Calisto MT"/>
              </w:rPr>
              <w:t>De betaling is niet vereist voor studies met een niet-commerciële opdrachtgever (universiteit, ziekenhuis, wetenschappelijke fondsen).</w:t>
            </w:r>
          </w:p>
          <w:p w14:paraId="6A1EA0FB" w14:textId="77777777" w:rsidR="00880D98" w:rsidRPr="00045850" w:rsidRDefault="00880D98" w:rsidP="00880D98">
            <w:pPr>
              <w:rPr>
                <w:rFonts w:ascii="Calisto MT" w:hAnsi="Calisto MT"/>
              </w:rPr>
            </w:pPr>
          </w:p>
        </w:tc>
      </w:tr>
    </w:tbl>
    <w:p w14:paraId="4D37B94D" w14:textId="1FDDF055" w:rsidR="00880D98" w:rsidRPr="00045850" w:rsidRDefault="00880D98" w:rsidP="00880D98">
      <w:pPr>
        <w:rPr>
          <w:rFonts w:ascii="Calisto MT" w:hAnsi="Calisto MT"/>
        </w:rPr>
      </w:pPr>
    </w:p>
    <w:p w14:paraId="6DCC9FED" w14:textId="28D5B6BD" w:rsidR="00880D98" w:rsidRPr="00880D98" w:rsidRDefault="00880D98" w:rsidP="00880D98">
      <w:bookmarkStart w:id="0" w:name="_GoBack"/>
      <w:bookmarkEnd w:id="0"/>
    </w:p>
    <w:sectPr w:rsidR="00880D98" w:rsidRPr="0088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8"/>
    <w:rsid w:val="00045850"/>
    <w:rsid w:val="00292A69"/>
    <w:rsid w:val="00315AE6"/>
    <w:rsid w:val="00506050"/>
    <w:rsid w:val="00801DBA"/>
    <w:rsid w:val="00880D98"/>
    <w:rsid w:val="009C5E0B"/>
    <w:rsid w:val="00D374FA"/>
    <w:rsid w:val="00D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1674"/>
  <w15:chartTrackingRefBased/>
  <w15:docId w15:val="{2BBF7CEF-CADE-44CE-B396-45BF76FD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Sint-Dimpna ziekenhuis Geel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Wellens</dc:creator>
  <cp:keywords/>
  <dc:description/>
  <cp:lastModifiedBy>Marie Van Baelen</cp:lastModifiedBy>
  <cp:revision>2</cp:revision>
  <dcterms:created xsi:type="dcterms:W3CDTF">2024-02-05T12:02:00Z</dcterms:created>
  <dcterms:modified xsi:type="dcterms:W3CDTF">2024-02-05T12:02:00Z</dcterms:modified>
</cp:coreProperties>
</file>